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ACD7" w14:textId="77777777" w:rsidR="004A1FB3" w:rsidRDefault="004A1FB3" w:rsidP="004A1FB3">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TSG SA Meeting #SP-83</w:t>
      </w:r>
      <w:r>
        <w:rPr>
          <w:rFonts w:cs="Arial"/>
          <w:b/>
          <w:sz w:val="24"/>
        </w:rPr>
        <w:tab/>
        <w:t>SP-190216</w:t>
      </w:r>
    </w:p>
    <w:p w14:paraId="0FDC4FAE" w14:textId="77777777" w:rsidR="004A1FB3" w:rsidRDefault="004A1FB3" w:rsidP="004A1FB3">
      <w:pPr>
        <w:pBdr>
          <w:bottom w:val="single" w:sz="6" w:space="0" w:color="auto"/>
        </w:pBdr>
        <w:tabs>
          <w:tab w:val="right" w:pos="9638"/>
        </w:tabs>
        <w:rPr>
          <w:rFonts w:cs="Arial"/>
          <w:b/>
          <w:sz w:val="24"/>
        </w:rPr>
      </w:pPr>
      <w:r>
        <w:rPr>
          <w:rFonts w:cs="Arial"/>
          <w:b/>
          <w:sz w:val="24"/>
        </w:rPr>
        <w:t>20 - 22 March 2019, Shenzhen, China</w:t>
      </w:r>
    </w:p>
    <w:p w14:paraId="219037A6" w14:textId="77777777" w:rsidR="004A1FB3" w:rsidRDefault="004A1FB3" w:rsidP="004A1FB3">
      <w:pPr>
        <w:pStyle w:val="CRCoverPage"/>
        <w:spacing w:after="0"/>
      </w:pPr>
      <w:bookmarkStart w:id="4" w:name="_GoBack"/>
      <w:bookmarkEnd w:id="4"/>
    </w:p>
    <w:p w14:paraId="34B3B239" w14:textId="77777777" w:rsidR="004A1FB3" w:rsidRDefault="004A1FB3" w:rsidP="004A1FB3">
      <w:pPr>
        <w:pStyle w:val="DocumentManagement"/>
      </w:pPr>
      <w:r w:rsidRPr="007165D2">
        <w:rPr>
          <w:noProof/>
          <w:lang w:eastAsia="en-GB" w:bidi="ar-SA"/>
        </w:rPr>
        <w:drawing>
          <wp:inline distT="0" distB="0" distL="0" distR="0" wp14:anchorId="60DFBCE5" wp14:editId="025E886B">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6CC90328" w14:textId="77777777" w:rsidR="004A1FB3" w:rsidRDefault="004A1FB3" w:rsidP="004A1FB3">
      <w:pPr>
        <w:pStyle w:val="Title"/>
        <w:jc w:val="center"/>
      </w:pPr>
      <w:r w:rsidRPr="009D6A6C">
        <w:t xml:space="preserve">Liaison </w:t>
      </w:r>
      <w:r w:rsidRPr="00477CD5">
        <w:t>Statement</w:t>
      </w:r>
    </w:p>
    <w:p w14:paraId="768AF630" w14:textId="77777777" w:rsidR="004A1FB3" w:rsidRDefault="004A1FB3" w:rsidP="004A1F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A1FB3" w14:paraId="79E3568E" w14:textId="77777777" w:rsidTr="00A10361">
        <w:trPr>
          <w:trHeight w:val="590"/>
          <w:tblHeader/>
        </w:trPr>
        <w:tc>
          <w:tcPr>
            <w:tcW w:w="3337" w:type="dxa"/>
            <w:shd w:val="clear" w:color="auto" w:fill="DE002B"/>
            <w:vAlign w:val="center"/>
          </w:tcPr>
          <w:p w14:paraId="4C137590" w14:textId="77777777" w:rsidR="004A1FB3" w:rsidRPr="0058060A" w:rsidRDefault="004A1FB3" w:rsidP="00A10361">
            <w:pPr>
              <w:pStyle w:val="TableHeader"/>
            </w:pPr>
            <w:r w:rsidRPr="0058060A">
              <w:t>Liaison Statement Title:</w:t>
            </w:r>
          </w:p>
        </w:tc>
        <w:tc>
          <w:tcPr>
            <w:tcW w:w="6379" w:type="dxa"/>
            <w:vAlign w:val="center"/>
          </w:tcPr>
          <w:p w14:paraId="21920555" w14:textId="77777777" w:rsidR="004A1FB3" w:rsidRPr="00233AE2" w:rsidRDefault="004A1FB3" w:rsidP="00A10361">
            <w:pPr>
              <w:pStyle w:val="TableText"/>
            </w:pPr>
            <w:r>
              <w:rPr>
                <w:lang w:val="en-US" w:eastAsia="ja-JP"/>
              </w:rPr>
              <w:t>LS Reply to 3GPP RAN on Work Status of 5GSI</w:t>
            </w:r>
          </w:p>
        </w:tc>
      </w:tr>
    </w:tbl>
    <w:p w14:paraId="217C8D22" w14:textId="77777777" w:rsidR="004A1FB3" w:rsidRDefault="004A1FB3" w:rsidP="004A1F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A1FB3" w14:paraId="0A0D23A2" w14:textId="77777777" w:rsidTr="00A10361">
        <w:trPr>
          <w:trHeight w:val="130"/>
          <w:tblHeader/>
        </w:trPr>
        <w:tc>
          <w:tcPr>
            <w:tcW w:w="9716" w:type="dxa"/>
            <w:gridSpan w:val="3"/>
            <w:tcBorders>
              <w:top w:val="single" w:sz="6" w:space="0" w:color="auto"/>
              <w:bottom w:val="single" w:sz="6" w:space="0" w:color="auto"/>
            </w:tcBorders>
            <w:shd w:val="clear" w:color="auto" w:fill="DE002B"/>
            <w:vAlign w:val="center"/>
          </w:tcPr>
          <w:p w14:paraId="423F1B75" w14:textId="77777777" w:rsidR="004A1FB3" w:rsidRDefault="004A1FB3" w:rsidP="00A10361">
            <w:pPr>
              <w:pStyle w:val="TableHeader"/>
            </w:pPr>
            <w:r>
              <w:t>Source Meeting Information</w:t>
            </w:r>
          </w:p>
        </w:tc>
      </w:tr>
      <w:tr w:rsidR="004A1FB3" w14:paraId="7DFA0B03" w14:textId="77777777" w:rsidTr="00A10361">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51CC64F" w14:textId="77777777" w:rsidR="004A1FB3" w:rsidRPr="00233AE2" w:rsidRDefault="004A1FB3" w:rsidP="00A10361">
            <w:pPr>
              <w:pStyle w:val="TableText"/>
            </w:pPr>
            <w:r w:rsidRPr="00233AE2">
              <w:t>Meeting Number</w:t>
            </w:r>
          </w:p>
        </w:tc>
        <w:tc>
          <w:tcPr>
            <w:tcW w:w="3228" w:type="dxa"/>
            <w:shd w:val="clear" w:color="auto" w:fill="D9D9D9"/>
          </w:tcPr>
          <w:p w14:paraId="2BF090FA" w14:textId="77777777" w:rsidR="004A1FB3" w:rsidRPr="00233AE2" w:rsidRDefault="004A1FB3" w:rsidP="00A10361">
            <w:pPr>
              <w:pStyle w:val="TableText"/>
            </w:pPr>
            <w:r w:rsidRPr="00233AE2">
              <w:t>Meeting Date</w:t>
            </w:r>
          </w:p>
        </w:tc>
        <w:tc>
          <w:tcPr>
            <w:tcW w:w="3008" w:type="dxa"/>
            <w:shd w:val="clear" w:color="auto" w:fill="D9D9D9"/>
          </w:tcPr>
          <w:p w14:paraId="46F69D36" w14:textId="77777777" w:rsidR="004A1FB3" w:rsidRPr="00233AE2" w:rsidRDefault="004A1FB3" w:rsidP="00A10361">
            <w:pPr>
              <w:pStyle w:val="TableText"/>
            </w:pPr>
            <w:r w:rsidRPr="00233AE2">
              <w:t>Meeting Location</w:t>
            </w:r>
          </w:p>
        </w:tc>
      </w:tr>
      <w:tr w:rsidR="004A1FB3" w14:paraId="2B2EF50D" w14:textId="77777777" w:rsidTr="0079395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A4AF884" w14:textId="3113C9A5" w:rsidR="004A1FB3" w:rsidRPr="00233AE2" w:rsidRDefault="004A1FB3" w:rsidP="004A1FB3">
            <w:pPr>
              <w:pStyle w:val="TableText"/>
              <w:rPr>
                <w:rFonts w:eastAsia="MS Mincho"/>
                <w:lang w:eastAsia="ja-JP"/>
              </w:rPr>
            </w:pPr>
            <w:r>
              <w:rPr>
                <w:lang w:eastAsia="ja-JP"/>
              </w:rPr>
              <w:t>5GSI#15</w:t>
            </w:r>
          </w:p>
        </w:tc>
        <w:tc>
          <w:tcPr>
            <w:tcW w:w="3228" w:type="dxa"/>
          </w:tcPr>
          <w:p w14:paraId="192CA770" w14:textId="22133610" w:rsidR="004A1FB3" w:rsidRPr="00233AE2" w:rsidRDefault="004A1FB3" w:rsidP="004A1FB3">
            <w:pPr>
              <w:pStyle w:val="TableText"/>
            </w:pPr>
            <w:r>
              <w:rPr>
                <w:lang w:eastAsia="ja-JP"/>
              </w:rPr>
              <w:t>14/03/2019</w:t>
            </w:r>
          </w:p>
        </w:tc>
        <w:tc>
          <w:tcPr>
            <w:tcW w:w="3008" w:type="dxa"/>
          </w:tcPr>
          <w:p w14:paraId="6120321A" w14:textId="66FE2666" w:rsidR="004A1FB3" w:rsidRPr="00233AE2" w:rsidRDefault="004A1FB3" w:rsidP="004A1FB3">
            <w:pPr>
              <w:pStyle w:val="TableText"/>
              <w:rPr>
                <w:rFonts w:eastAsia="MS Mincho"/>
                <w:lang w:eastAsia="ja-JP"/>
              </w:rPr>
            </w:pPr>
            <w:r>
              <w:rPr>
                <w:lang w:eastAsia="ja-JP"/>
              </w:rPr>
              <w:t>Conference Call</w:t>
            </w:r>
          </w:p>
        </w:tc>
      </w:tr>
    </w:tbl>
    <w:p w14:paraId="74173BBC" w14:textId="77777777" w:rsidR="004A1FB3" w:rsidRDefault="004A1FB3" w:rsidP="004A1F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A1FB3" w14:paraId="66CB3648" w14:textId="77777777" w:rsidTr="00A10361">
        <w:trPr>
          <w:trHeight w:val="190"/>
          <w:tblHeader/>
        </w:trPr>
        <w:tc>
          <w:tcPr>
            <w:tcW w:w="9716" w:type="dxa"/>
            <w:gridSpan w:val="3"/>
            <w:tcBorders>
              <w:top w:val="single" w:sz="6" w:space="0" w:color="auto"/>
              <w:bottom w:val="single" w:sz="6" w:space="0" w:color="auto"/>
            </w:tcBorders>
            <w:shd w:val="clear" w:color="auto" w:fill="DE002B"/>
            <w:vAlign w:val="center"/>
          </w:tcPr>
          <w:p w14:paraId="3A5B9761" w14:textId="77777777" w:rsidR="004A1FB3" w:rsidRDefault="004A1FB3" w:rsidP="00A10361">
            <w:pPr>
              <w:pStyle w:val="TableHeader"/>
            </w:pPr>
            <w:r>
              <w:t>Document Details</w:t>
            </w:r>
          </w:p>
        </w:tc>
      </w:tr>
      <w:tr w:rsidR="004A1FB3" w14:paraId="4D648AA7" w14:textId="77777777" w:rsidTr="00A10361">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CEE6464" w14:textId="77777777" w:rsidR="004A1FB3" w:rsidRPr="00233AE2" w:rsidRDefault="004A1FB3" w:rsidP="00A10361">
            <w:pPr>
              <w:pStyle w:val="TableText"/>
            </w:pPr>
            <w:r w:rsidRPr="00233AE2">
              <w:t>Document Number:</w:t>
            </w:r>
          </w:p>
        </w:tc>
        <w:tc>
          <w:tcPr>
            <w:tcW w:w="3228" w:type="dxa"/>
            <w:shd w:val="clear" w:color="auto" w:fill="D9D9D9"/>
          </w:tcPr>
          <w:p w14:paraId="008E09F4" w14:textId="77777777" w:rsidR="004A1FB3" w:rsidRPr="00233AE2" w:rsidRDefault="004A1FB3" w:rsidP="00A10361">
            <w:pPr>
              <w:pStyle w:val="TableText"/>
            </w:pPr>
            <w:r w:rsidRPr="00233AE2">
              <w:t>Creation Date:</w:t>
            </w:r>
          </w:p>
        </w:tc>
        <w:tc>
          <w:tcPr>
            <w:tcW w:w="3008" w:type="dxa"/>
            <w:shd w:val="clear" w:color="auto" w:fill="D9D9D9"/>
          </w:tcPr>
          <w:p w14:paraId="64207CE7" w14:textId="77777777" w:rsidR="004A1FB3" w:rsidRPr="00233AE2" w:rsidRDefault="004A1FB3" w:rsidP="00A10361">
            <w:pPr>
              <w:pStyle w:val="TableText"/>
            </w:pPr>
            <w:r w:rsidRPr="00233AE2">
              <w:t>Document Author:</w:t>
            </w:r>
          </w:p>
        </w:tc>
      </w:tr>
      <w:tr w:rsidR="004A1FB3" w14:paraId="2410430E" w14:textId="77777777" w:rsidTr="00A10361">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527FAB7" w14:textId="77777777" w:rsidR="004A1FB3" w:rsidRPr="00233AE2" w:rsidRDefault="004A1FB3" w:rsidP="00A10361">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Pr>
                <w:rFonts w:eastAsia="MS Mincho"/>
                <w:lang w:eastAsia="ja-JP"/>
              </w:rPr>
              <w:t>15</w:t>
            </w:r>
            <w:r w:rsidRPr="00233AE2">
              <w:rPr>
                <w:rFonts w:eastAsia="MS Mincho"/>
                <w:lang w:eastAsia="ja-JP"/>
              </w:rPr>
              <w:t xml:space="preserve"> Doc </w:t>
            </w:r>
            <w:r>
              <w:rPr>
                <w:rFonts w:eastAsia="MS Mincho"/>
                <w:lang w:eastAsia="ja-JP"/>
              </w:rPr>
              <w:t>004</w:t>
            </w:r>
          </w:p>
        </w:tc>
        <w:tc>
          <w:tcPr>
            <w:tcW w:w="3228" w:type="dxa"/>
          </w:tcPr>
          <w:p w14:paraId="09CA145A" w14:textId="77777777" w:rsidR="004A1FB3" w:rsidRPr="00233AE2" w:rsidRDefault="004A1FB3" w:rsidP="00A10361">
            <w:pPr>
              <w:pStyle w:val="TableText"/>
            </w:pPr>
            <w:r>
              <w:rPr>
                <w:lang w:val="sv-SE" w:eastAsia="ja-JP"/>
              </w:rPr>
              <w:t>2019-03-11</w:t>
            </w:r>
          </w:p>
        </w:tc>
        <w:tc>
          <w:tcPr>
            <w:tcW w:w="3008" w:type="dxa"/>
          </w:tcPr>
          <w:p w14:paraId="287B7A51" w14:textId="77777777" w:rsidR="004A1FB3" w:rsidRPr="00233AE2" w:rsidRDefault="004A1FB3" w:rsidP="00A10361">
            <w:pPr>
              <w:pStyle w:val="TableText"/>
              <w:rPr>
                <w:rFonts w:eastAsia="MS Mincho"/>
                <w:lang w:eastAsia="ja-JP"/>
              </w:rPr>
            </w:pPr>
            <w:r>
              <w:rPr>
                <w:rFonts w:eastAsia="MS Mincho"/>
                <w:i/>
                <w:lang w:eastAsia="ja-JP"/>
              </w:rPr>
              <w:t>John Humbert (T-Mobile USA)</w:t>
            </w:r>
          </w:p>
        </w:tc>
      </w:tr>
      <w:tr w:rsidR="004A1FB3" w14:paraId="53A04024" w14:textId="77777777" w:rsidTr="00A10361">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EE92A75" w14:textId="77777777" w:rsidR="004A1FB3" w:rsidRPr="00233AE2" w:rsidRDefault="004A1FB3" w:rsidP="00A10361">
            <w:pPr>
              <w:pStyle w:val="TableText"/>
            </w:pPr>
            <w:r w:rsidRPr="00233AE2">
              <w:t>Originating GSMA Source:</w:t>
            </w:r>
          </w:p>
        </w:tc>
        <w:tc>
          <w:tcPr>
            <w:tcW w:w="3228" w:type="dxa"/>
            <w:shd w:val="clear" w:color="auto" w:fill="D9D9D9"/>
          </w:tcPr>
          <w:p w14:paraId="720E9115" w14:textId="77777777" w:rsidR="004A1FB3" w:rsidRPr="00233AE2" w:rsidRDefault="004A1FB3" w:rsidP="00A10361">
            <w:pPr>
              <w:pStyle w:val="TableText"/>
            </w:pPr>
            <w:r w:rsidRPr="00233AE2">
              <w:t>Deadline for response:</w:t>
            </w:r>
          </w:p>
        </w:tc>
        <w:tc>
          <w:tcPr>
            <w:tcW w:w="3008" w:type="dxa"/>
            <w:shd w:val="clear" w:color="auto" w:fill="D9D9D9"/>
          </w:tcPr>
          <w:p w14:paraId="33E0D6E1" w14:textId="77777777" w:rsidR="004A1FB3" w:rsidRPr="00233AE2" w:rsidRDefault="004A1FB3" w:rsidP="00A10361">
            <w:pPr>
              <w:pStyle w:val="TableText"/>
            </w:pPr>
            <w:r w:rsidRPr="00233AE2">
              <w:t>Liaison Statement Contact</w:t>
            </w:r>
          </w:p>
        </w:tc>
      </w:tr>
      <w:tr w:rsidR="004A1FB3" w14:paraId="2D4C8484" w14:textId="77777777" w:rsidTr="00A10361">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5C98D14" w14:textId="77777777" w:rsidR="004A1FB3" w:rsidRPr="00233AE2" w:rsidRDefault="004A1FB3" w:rsidP="00A10361">
            <w:pPr>
              <w:pStyle w:val="TableText"/>
              <w:rPr>
                <w:rFonts w:eastAsia="MS Mincho"/>
                <w:lang w:eastAsia="ja-JP"/>
              </w:rPr>
            </w:pPr>
            <w:r w:rsidRPr="00233AE2">
              <w:rPr>
                <w:rFonts w:eastAsia="MS Mincho"/>
                <w:i/>
                <w:lang w:eastAsia="ja-JP"/>
              </w:rPr>
              <w:t>Future Networks Programme</w:t>
            </w:r>
          </w:p>
        </w:tc>
        <w:tc>
          <w:tcPr>
            <w:tcW w:w="3228" w:type="dxa"/>
          </w:tcPr>
          <w:p w14:paraId="60361699" w14:textId="77777777" w:rsidR="004A1FB3" w:rsidRPr="00233AE2" w:rsidRDefault="004A1FB3" w:rsidP="00A10361">
            <w:pPr>
              <w:pStyle w:val="TableText"/>
              <w:rPr>
                <w:rFonts w:eastAsia="MS Mincho"/>
                <w:lang w:eastAsia="ja-JP"/>
              </w:rPr>
            </w:pPr>
          </w:p>
        </w:tc>
        <w:tc>
          <w:tcPr>
            <w:tcW w:w="3008" w:type="dxa"/>
          </w:tcPr>
          <w:p w14:paraId="160DDFB9" w14:textId="77777777" w:rsidR="004A1FB3" w:rsidRPr="00233AE2" w:rsidRDefault="004A1FB3" w:rsidP="00A10361">
            <w:pPr>
              <w:pStyle w:val="TableText"/>
              <w:rPr>
                <w:rFonts w:eastAsia="MS Mincho"/>
                <w:i/>
                <w:lang w:eastAsia="ja-JP"/>
              </w:rPr>
            </w:pPr>
            <w:hyperlink r:id="rId13" w:history="1">
              <w:r w:rsidRPr="00233AE2">
                <w:rPr>
                  <w:rStyle w:val="Hyperlink"/>
                  <w:rFonts w:eastAsia="MS Mincho"/>
                  <w:i/>
                  <w:lang w:eastAsia="ja-JP"/>
                </w:rPr>
                <w:t>GSMALiaisons@gsma.com</w:t>
              </w:r>
            </w:hyperlink>
            <w:r w:rsidRPr="00233AE2">
              <w:rPr>
                <w:rFonts w:eastAsia="MS Mincho"/>
                <w:i/>
                <w:lang w:eastAsia="ja-JP"/>
              </w:rPr>
              <w:t xml:space="preserve"> </w:t>
            </w:r>
          </w:p>
        </w:tc>
      </w:tr>
      <w:tr w:rsidR="004A1FB3" w14:paraId="46083A76" w14:textId="77777777" w:rsidTr="00A10361">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B847A4B" w14:textId="77777777" w:rsidR="004A1FB3" w:rsidRPr="00233AE2" w:rsidRDefault="004A1FB3" w:rsidP="00A10361">
            <w:pPr>
              <w:pStyle w:val="TableText"/>
            </w:pPr>
            <w:r w:rsidRPr="00233AE2">
              <w:t>Security Classification</w:t>
            </w:r>
          </w:p>
        </w:tc>
        <w:tc>
          <w:tcPr>
            <w:tcW w:w="6236" w:type="dxa"/>
            <w:gridSpan w:val="2"/>
          </w:tcPr>
          <w:p w14:paraId="54546DE1" w14:textId="77777777" w:rsidR="004A1FB3" w:rsidRPr="00233AE2" w:rsidRDefault="004A1FB3" w:rsidP="00A10361">
            <w:pPr>
              <w:pStyle w:val="TableText"/>
              <w:rPr>
                <w:rFonts w:eastAsia="MS Mincho"/>
                <w:lang w:eastAsia="ja-JP"/>
              </w:rPr>
            </w:pPr>
            <w:r w:rsidRPr="00233AE2">
              <w:rPr>
                <w:rFonts w:eastAsia="MS Mincho"/>
                <w:lang w:eastAsia="ja-JP"/>
              </w:rPr>
              <w:t>Non-Confidential</w:t>
            </w:r>
          </w:p>
        </w:tc>
      </w:tr>
    </w:tbl>
    <w:p w14:paraId="44B7A605" w14:textId="77777777" w:rsidR="004A1FB3" w:rsidRDefault="004A1FB3" w:rsidP="004A1F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A1FB3" w14:paraId="58C81B7A" w14:textId="77777777" w:rsidTr="00A1036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5468EFE6" w14:textId="77777777" w:rsidR="004A1FB3" w:rsidRDefault="004A1FB3" w:rsidP="00A10361">
            <w:pPr>
              <w:pStyle w:val="TableHeader"/>
            </w:pPr>
            <w:r>
              <w:t>Action Required by Recipient</w:t>
            </w:r>
          </w:p>
        </w:tc>
      </w:tr>
      <w:tr w:rsidR="004A1FB3" w14:paraId="214A9172" w14:textId="77777777" w:rsidTr="00A1036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FD2F7C2" w14:textId="77777777" w:rsidR="004A1FB3" w:rsidRPr="00233AE2" w:rsidRDefault="004A1FB3" w:rsidP="00A10361">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B777830" w14:textId="77777777" w:rsidR="004A1FB3" w:rsidRPr="00233AE2" w:rsidRDefault="004A1FB3" w:rsidP="00A10361">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A1FB3" w:rsidRPr="00972441" w14:paraId="60CCF2D7" w14:textId="77777777" w:rsidTr="00A1036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4BA8B3F" w14:textId="77777777" w:rsidR="004A1FB3" w:rsidRPr="00233AE2" w:rsidRDefault="004A1FB3" w:rsidP="00A10361">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37CB8A4" w14:textId="77777777" w:rsidR="004A1FB3" w:rsidRPr="00403D8E" w:rsidRDefault="004A1FB3" w:rsidP="00A10361">
            <w:pPr>
              <w:pStyle w:val="TableText"/>
              <w:rPr>
                <w:rFonts w:eastAsia="MS Mincho"/>
                <w:lang w:val="fr-FR" w:eastAsia="ja-JP"/>
              </w:rPr>
            </w:pPr>
            <w:r w:rsidRPr="00403D8E">
              <w:rPr>
                <w:rFonts w:eastAsia="MS Mincho"/>
                <w:lang w:val="fr-FR" w:eastAsia="ja-JP"/>
              </w:rPr>
              <w:t xml:space="preserve">To: 3GPP </w:t>
            </w:r>
            <w:r>
              <w:rPr>
                <w:rFonts w:eastAsia="MS Mincho"/>
                <w:lang w:val="fr-FR" w:eastAsia="ja-JP"/>
              </w:rPr>
              <w:t>RAN</w:t>
            </w:r>
          </w:p>
          <w:p w14:paraId="22C453BB" w14:textId="77777777" w:rsidR="004A1FB3" w:rsidRPr="00403D8E" w:rsidRDefault="004A1FB3" w:rsidP="00A10361">
            <w:pPr>
              <w:pStyle w:val="TableText"/>
              <w:rPr>
                <w:rFonts w:eastAsia="MS Mincho"/>
                <w:lang w:val="fr-FR" w:eastAsia="ja-JP"/>
              </w:rPr>
            </w:pPr>
            <w:r w:rsidRPr="00403D8E">
              <w:rPr>
                <w:rFonts w:eastAsia="MS Mincho"/>
                <w:lang w:val="fr-FR" w:eastAsia="ja-JP"/>
              </w:rPr>
              <w:t xml:space="preserve">CC: </w:t>
            </w:r>
            <w:r>
              <w:rPr>
                <w:rFonts w:eastAsia="MS Mincho"/>
                <w:lang w:val="fr-FR" w:eastAsia="ja-JP"/>
              </w:rPr>
              <w:t>3GPP SA, 3GPP CT</w:t>
            </w:r>
          </w:p>
        </w:tc>
      </w:tr>
    </w:tbl>
    <w:p w14:paraId="318D0E01" w14:textId="77777777" w:rsidR="004A1FB3" w:rsidRPr="00403D8E" w:rsidRDefault="004A1FB3" w:rsidP="004A1FB3">
      <w:pPr>
        <w:pStyle w:val="NormalParagraph"/>
        <w:rPr>
          <w:lang w:val="fr-FR"/>
        </w:rPr>
      </w:pPr>
    </w:p>
    <w:p w14:paraId="0B5F056C" w14:textId="77777777" w:rsidR="004A1FB3" w:rsidRPr="00972441" w:rsidRDefault="004A1FB3" w:rsidP="004A1FB3">
      <w:pPr>
        <w:pStyle w:val="CSLegalTxt"/>
        <w:rPr>
          <w:lang w:val="fr-FR"/>
        </w:rPr>
      </w:pPr>
    </w:p>
    <w:p w14:paraId="575FB788" w14:textId="77777777" w:rsidR="004A1FB3" w:rsidRPr="00972441" w:rsidRDefault="004A1FB3" w:rsidP="004A1FB3">
      <w:pPr>
        <w:pStyle w:val="CSLegalTxt"/>
        <w:rPr>
          <w:lang w:val="fr-FR"/>
        </w:rPr>
      </w:pPr>
    </w:p>
    <w:p w14:paraId="0E10B832" w14:textId="77777777" w:rsidR="004A1FB3" w:rsidRPr="00972441" w:rsidRDefault="004A1FB3" w:rsidP="004A1FB3">
      <w:pPr>
        <w:pStyle w:val="CSLegalTxt"/>
        <w:rPr>
          <w:lang w:val="fr-FR"/>
        </w:rPr>
      </w:pPr>
    </w:p>
    <w:p w14:paraId="32771D32" w14:textId="77777777" w:rsidR="004A1FB3" w:rsidRPr="00972441" w:rsidRDefault="004A1FB3" w:rsidP="004A1FB3">
      <w:pPr>
        <w:pStyle w:val="CSLegalTxt"/>
        <w:rPr>
          <w:lang w:val="fr-FR"/>
        </w:rPr>
      </w:pPr>
    </w:p>
    <w:p w14:paraId="1EA7E880" w14:textId="77777777" w:rsidR="004A1FB3" w:rsidRPr="00972441" w:rsidRDefault="004A1FB3" w:rsidP="004A1FB3">
      <w:pPr>
        <w:pStyle w:val="CSLegalTxt"/>
        <w:rPr>
          <w:lang w:val="fr-FR"/>
        </w:rPr>
      </w:pPr>
    </w:p>
    <w:p w14:paraId="2A8F281B" w14:textId="77777777" w:rsidR="004A1FB3" w:rsidRPr="00972441" w:rsidRDefault="004A1FB3" w:rsidP="004A1FB3">
      <w:pPr>
        <w:pStyle w:val="CSLegalTxt"/>
        <w:rPr>
          <w:lang w:val="fr-FR"/>
        </w:rPr>
      </w:pPr>
    </w:p>
    <w:p w14:paraId="510250B9" w14:textId="77777777" w:rsidR="004A1FB3" w:rsidRDefault="004A1FB3" w:rsidP="004A1FB3">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2019</w:t>
      </w:r>
      <w:r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p w14:paraId="027F8498" w14:textId="395C0A9D" w:rsidR="004A1FB3" w:rsidRDefault="004A1FB3">
      <w:pPr>
        <w:spacing w:before="0"/>
        <w:jc w:val="left"/>
      </w:pPr>
      <w:r>
        <w:br w:type="page"/>
      </w:r>
    </w:p>
    <w:p w14:paraId="1B1008B9" w14:textId="77777777" w:rsidR="004A1FB3" w:rsidRDefault="004A1FB3" w:rsidP="00C21179"/>
    <w:bookmarkEnd w:id="0"/>
    <w:bookmarkEnd w:id="1"/>
    <w:bookmarkEnd w:id="2"/>
    <w:p w14:paraId="2FB4E85D" w14:textId="29A50BAF" w:rsidR="00944378" w:rsidRDefault="000F2754" w:rsidP="00C21179">
      <w:pPr>
        <w:pStyle w:val="Heading1"/>
      </w:pPr>
      <w:r>
        <w:t>Introduction</w:t>
      </w:r>
    </w:p>
    <w:bookmarkEnd w:id="3"/>
    <w:p w14:paraId="425F21F0" w14:textId="0C846D43" w:rsidR="00972441" w:rsidRDefault="00933EA5" w:rsidP="00972441">
      <w:pPr>
        <w:pStyle w:val="NormalParagraph"/>
      </w:pPr>
      <w:r w:rsidRPr="00933EA5">
        <w:t xml:space="preserve">GSMA Future Networks Programme 5G </w:t>
      </w:r>
      <w:r w:rsidR="002632B3">
        <w:t xml:space="preserve">Status </w:t>
      </w:r>
      <w:r w:rsidRPr="00933EA5">
        <w:t xml:space="preserve">Indicator </w:t>
      </w:r>
      <w:r w:rsidR="002632B3">
        <w:t xml:space="preserve">(5GSI) </w:t>
      </w:r>
      <w:r w:rsidRPr="00933EA5">
        <w:t xml:space="preserve">Task Force is providing 3GPP an update on the status of the work the </w:t>
      </w:r>
      <w:r w:rsidR="002632B3">
        <w:t xml:space="preserve">task force </w:t>
      </w:r>
      <w:r w:rsidRPr="00933EA5">
        <w:t>is doing.  The task force has had a total of 15 conference calls since July 2018, focussed on the 3 areas of work identified by the LS received from 3GPP:</w:t>
      </w:r>
    </w:p>
    <w:p w14:paraId="56A5C303" w14:textId="77777777" w:rsidR="00972441" w:rsidRDefault="00972441" w:rsidP="00972441">
      <w:pPr>
        <w:pStyle w:val="ListBullet1"/>
      </w:pPr>
      <w:r>
        <w:t xml:space="preserve">Definition of the 1-bit indicator </w:t>
      </w:r>
      <w:proofErr w:type="spellStart"/>
      <w:r>
        <w:t>upperLayerIndication</w:t>
      </w:r>
      <w:proofErr w:type="spellEnd"/>
    </w:p>
    <w:p w14:paraId="3F5DEE4F" w14:textId="77777777" w:rsidR="00933EA5" w:rsidRDefault="00933EA5" w:rsidP="00933EA5">
      <w:pPr>
        <w:pStyle w:val="ListBullet1"/>
      </w:pPr>
      <w:r>
        <w:t>Recommendation for a default behaviour of Open Market Devices</w:t>
      </w:r>
    </w:p>
    <w:p w14:paraId="3037273A" w14:textId="77777777" w:rsidR="00972441" w:rsidRPr="00DF6B03" w:rsidRDefault="00972441" w:rsidP="00972441">
      <w:pPr>
        <w:pStyle w:val="ListBullet1"/>
        <w:rPr>
          <w:lang w:val="en-US"/>
        </w:rPr>
      </w:pPr>
      <w:r w:rsidRPr="00DF6B03">
        <w:rPr>
          <w:lang w:val="en-US"/>
        </w:rPr>
        <w:t>Determine the need for and define any additional necessary bits</w:t>
      </w:r>
    </w:p>
    <w:p w14:paraId="4F52ABEE" w14:textId="77777777" w:rsidR="00972441" w:rsidRDefault="00972441" w:rsidP="00972441">
      <w:pPr>
        <w:pStyle w:val="NormalParagraph"/>
      </w:pPr>
      <w:r>
        <w:t>The following is an update on each of the topics.</w:t>
      </w:r>
    </w:p>
    <w:p w14:paraId="390DE685" w14:textId="4980E899" w:rsidR="000F2754" w:rsidRDefault="00972441" w:rsidP="000F2754">
      <w:pPr>
        <w:pStyle w:val="Heading1"/>
      </w:pPr>
      <w:r>
        <w:t>Work Status</w:t>
      </w:r>
    </w:p>
    <w:p w14:paraId="0E321099" w14:textId="4F605086" w:rsidR="00972441" w:rsidRPr="00764504" w:rsidRDefault="00933EA5" w:rsidP="00972441">
      <w:pPr>
        <w:pStyle w:val="NormalParagraph"/>
        <w:rPr>
          <w:lang w:eastAsia="en-US" w:bidi="bn-BD"/>
        </w:rPr>
      </w:pPr>
      <w:r w:rsidRPr="00933EA5">
        <w:rPr>
          <w:lang w:eastAsia="en-US" w:bidi="bn-BD"/>
        </w:rPr>
        <w:t>The task force has been actively working primarily on several topics that are germane to 5G Indicat</w:t>
      </w:r>
      <w:r w:rsidR="002632B3">
        <w:rPr>
          <w:lang w:eastAsia="en-US" w:bidi="bn-BD"/>
        </w:rPr>
        <w:t>or</w:t>
      </w:r>
      <w:r w:rsidRPr="00933EA5">
        <w:rPr>
          <w:lang w:eastAsia="en-US" w:bidi="bn-BD"/>
        </w:rPr>
        <w:t xml:space="preserve"> in order to address the three aspects identified by 3GPP in their liaison to GSMA.</w:t>
      </w:r>
    </w:p>
    <w:p w14:paraId="31B363DF" w14:textId="77777777" w:rsidR="00972441" w:rsidRDefault="00972441" w:rsidP="00972441">
      <w:pPr>
        <w:pStyle w:val="Heading2"/>
      </w:pPr>
      <w:r>
        <w:t>Definition of the 1-bit indicator</w:t>
      </w:r>
    </w:p>
    <w:p w14:paraId="16A01FEF" w14:textId="77D76170" w:rsidR="00933EA5" w:rsidRDefault="00933EA5" w:rsidP="00972441">
      <w:pPr>
        <w:pStyle w:val="NormalParagraph"/>
      </w:pPr>
      <w:r w:rsidRPr="00933EA5">
        <w:t xml:space="preserve">The </w:t>
      </w:r>
      <w:r w:rsidR="002632B3">
        <w:t xml:space="preserve">task force </w:t>
      </w:r>
      <w:r w:rsidRPr="00933EA5">
        <w:t xml:space="preserve">has reached consensus on a proposal for the definition of the </w:t>
      </w:r>
      <w:proofErr w:type="spellStart"/>
      <w:r w:rsidRPr="00933EA5">
        <w:t>upperLayerIndication</w:t>
      </w:r>
      <w:proofErr w:type="spellEnd"/>
      <w:r w:rsidRPr="00933EA5">
        <w:t xml:space="preserve"> bit. The proposed definition is: </w:t>
      </w:r>
    </w:p>
    <w:p w14:paraId="4A0B34E2" w14:textId="1417A5E4" w:rsidR="00972441" w:rsidRPr="00972441" w:rsidRDefault="00933EA5" w:rsidP="00933EA5">
      <w:pPr>
        <w:pStyle w:val="ListBullet1"/>
      </w:pPr>
      <w:r w:rsidRPr="00933EA5">
        <w:t>The UE has entered a coverage area that offers 5G capabilities.</w:t>
      </w:r>
      <w:r w:rsidR="00972441" w:rsidRPr="00972441">
        <w:t xml:space="preserve">   </w:t>
      </w:r>
    </w:p>
    <w:p w14:paraId="1EBADA31" w14:textId="77777777" w:rsidR="00933EA5" w:rsidRDefault="00933EA5" w:rsidP="00933EA5">
      <w:pPr>
        <w:pStyle w:val="Heading2"/>
      </w:pPr>
      <w:r>
        <w:t>Open Market Devices</w:t>
      </w:r>
    </w:p>
    <w:p w14:paraId="01514154" w14:textId="75869F0B" w:rsidR="00933EA5" w:rsidRPr="00972441" w:rsidRDefault="00933EA5" w:rsidP="00933EA5">
      <w:pPr>
        <w:pStyle w:val="NormalParagraph"/>
      </w:pPr>
      <w:r w:rsidRPr="00933EA5">
        <w:t xml:space="preserve">As mentioned in our previous liaison, the task force has identified a need for a clear recommendation for open market devices (OMDs). The consensus reached at this time is that the recommendation for OMDs should be as shown in the table below in the Annex. This is the equivalent of indicating 5G availability on the UE display if the UE has entered a coverage area that offers 5G capabilities. This means that the 5G indicator will be displayed on the UE when the UE is connected to an LTE system with the </w:t>
      </w:r>
      <w:proofErr w:type="spellStart"/>
      <w:r w:rsidRPr="00933EA5">
        <w:t>upperLayerIndication</w:t>
      </w:r>
      <w:proofErr w:type="spellEnd"/>
      <w:r w:rsidRPr="00933EA5">
        <w:t xml:space="preserve"> bit turned on.  </w:t>
      </w:r>
      <w:r w:rsidRPr="00972441">
        <w:t xml:space="preserve"> </w:t>
      </w:r>
    </w:p>
    <w:p w14:paraId="2AF897E5" w14:textId="77777777" w:rsidR="00972441" w:rsidRPr="004A54CB" w:rsidRDefault="00972441" w:rsidP="00972441">
      <w:pPr>
        <w:pStyle w:val="Heading2"/>
        <w:rPr>
          <w:lang w:val="en-US"/>
        </w:rPr>
      </w:pPr>
      <w:r w:rsidRPr="004A54CB">
        <w:rPr>
          <w:lang w:val="en-US"/>
        </w:rPr>
        <w:t>Determine the need for and define any additional necessary bits</w:t>
      </w:r>
    </w:p>
    <w:p w14:paraId="1DE80535" w14:textId="5982D7EB" w:rsidR="00972441" w:rsidRPr="00972441" w:rsidRDefault="007274BC" w:rsidP="00972441">
      <w:pPr>
        <w:pStyle w:val="NormalParagraph"/>
      </w:pPr>
      <w:r>
        <w:t xml:space="preserve">The task force </w:t>
      </w:r>
      <w:r w:rsidR="00933EA5" w:rsidRPr="00933EA5">
        <w:t xml:space="preserve">has received a single proposal on needing additional indicator bits during call #9.  No further contributions have been submitted on this topic since the December plenary. At this time there is no consensus within </w:t>
      </w:r>
      <w:r>
        <w:t xml:space="preserve">the task force </w:t>
      </w:r>
      <w:r w:rsidR="00933EA5" w:rsidRPr="00933EA5">
        <w:t xml:space="preserve">to increase the number of </w:t>
      </w:r>
      <w:proofErr w:type="spellStart"/>
      <w:r w:rsidR="00933EA5" w:rsidRPr="00933EA5">
        <w:t>upperLayerIndication</w:t>
      </w:r>
      <w:proofErr w:type="spellEnd"/>
      <w:r w:rsidR="00933EA5" w:rsidRPr="00933EA5">
        <w:t xml:space="preserve"> bits.</w:t>
      </w:r>
    </w:p>
    <w:p w14:paraId="56F1A50C" w14:textId="77777777" w:rsidR="000F2754" w:rsidRPr="00824919" w:rsidRDefault="000F2754" w:rsidP="000F2754">
      <w:pPr>
        <w:pStyle w:val="Heading1"/>
      </w:pPr>
      <w:r w:rsidRPr="0035645B">
        <w:t xml:space="preserve">Actions </w:t>
      </w:r>
    </w:p>
    <w:p w14:paraId="3DC0E1FF" w14:textId="1075ACCC" w:rsidR="000F2754" w:rsidRDefault="00933EA5" w:rsidP="00A00924">
      <w:pPr>
        <w:pStyle w:val="NormalParagraph"/>
        <w:jc w:val="both"/>
      </w:pPr>
      <w:r w:rsidRPr="00933EA5">
        <w:t>The GSMA 5GSI T</w:t>
      </w:r>
      <w:r w:rsidR="001375CF">
        <w:rPr>
          <w:rFonts w:eastAsiaTheme="minorEastAsia" w:hint="eastAsia"/>
          <w:lang w:eastAsia="ja-JP"/>
        </w:rPr>
        <w:t>a</w:t>
      </w:r>
      <w:r w:rsidR="001375CF">
        <w:rPr>
          <w:rFonts w:eastAsiaTheme="minorEastAsia"/>
          <w:lang w:eastAsia="ja-JP"/>
        </w:rPr>
        <w:t xml:space="preserve">sk </w:t>
      </w:r>
      <w:r w:rsidRPr="00933EA5">
        <w:t>F</w:t>
      </w:r>
      <w:r w:rsidR="001375CF">
        <w:t>orce</w:t>
      </w:r>
      <w:r w:rsidRPr="00933EA5">
        <w:t xml:space="preserve"> asks that 3GPP take these proposals into consideration in future work. It would be helpful to update the definition of the </w:t>
      </w:r>
      <w:proofErr w:type="spellStart"/>
      <w:r w:rsidRPr="00933EA5">
        <w:t>upperLayerIndication</w:t>
      </w:r>
      <w:proofErr w:type="spellEnd"/>
      <w:r w:rsidRPr="00933EA5">
        <w:t xml:space="preserve"> bit as needed to be included in the 3GPP specifications.</w:t>
      </w:r>
    </w:p>
    <w:p w14:paraId="2FB4E85F" w14:textId="458A8499" w:rsidR="009A2007" w:rsidRDefault="000F2754" w:rsidP="009A2007">
      <w:pPr>
        <w:pStyle w:val="Heading1"/>
      </w:pPr>
      <w:r>
        <w:lastRenderedPageBreak/>
        <w:t>Future GSMA 5GSI Meeting</w:t>
      </w:r>
    </w:p>
    <w:p w14:paraId="2FB4E8AF" w14:textId="29E4BAB5" w:rsidR="00E852F1" w:rsidRDefault="00933EA5" w:rsidP="000F2754">
      <w:pPr>
        <w:pStyle w:val="NormalParagraph"/>
        <w:jc w:val="both"/>
      </w:pPr>
      <w:r>
        <w:t xml:space="preserve"> </w:t>
      </w:r>
      <w:r w:rsidR="005530B7">
        <w:t>5GSI#</w:t>
      </w:r>
      <w:r w:rsidR="00972441">
        <w:t>1</w:t>
      </w:r>
      <w:r>
        <w:t>6</w:t>
      </w:r>
      <w:r w:rsidR="005530B7">
        <w:t xml:space="preserve"> </w:t>
      </w:r>
      <w:r w:rsidR="005530B7">
        <w:tab/>
      </w:r>
      <w:r>
        <w:t>28</w:t>
      </w:r>
      <w:r w:rsidR="005530B7">
        <w:t xml:space="preserve"> </w:t>
      </w:r>
      <w:r>
        <w:t xml:space="preserve">March </w:t>
      </w:r>
      <w:r w:rsidR="005530B7">
        <w:t>201</w:t>
      </w:r>
      <w:r w:rsidR="00972441">
        <w:t>9</w:t>
      </w:r>
    </w:p>
    <w:p w14:paraId="2FB4E8B0" w14:textId="4A00BE27" w:rsidR="00E766AC" w:rsidRDefault="00933EA5" w:rsidP="00933EA5">
      <w:pPr>
        <w:pStyle w:val="NormalParagraph"/>
        <w:jc w:val="both"/>
      </w:pPr>
      <w:r>
        <w:t xml:space="preserve"> 5GSI#17 </w:t>
      </w:r>
      <w:r>
        <w:tab/>
        <w:t>11 April 2019</w:t>
      </w:r>
    </w:p>
    <w:p w14:paraId="198BAE1E" w14:textId="018E367C" w:rsidR="00573321" w:rsidRDefault="00573321" w:rsidP="00573321">
      <w:pPr>
        <w:pStyle w:val="Heading1"/>
        <w:numPr>
          <w:ilvl w:val="0"/>
          <w:numId w:val="0"/>
        </w:numPr>
        <w:ind w:left="431" w:hanging="431"/>
        <w:rPr>
          <w:lang w:val="fr-FR"/>
        </w:rPr>
      </w:pPr>
      <w:r>
        <w:rPr>
          <w:lang w:val="fr-FR"/>
        </w:rPr>
        <w:t>Annex</w:t>
      </w:r>
    </w:p>
    <w:p w14:paraId="0999659D" w14:textId="77777777" w:rsidR="00573321" w:rsidRPr="00CD3EF7" w:rsidRDefault="00573321" w:rsidP="00573321">
      <w:pPr>
        <w:pStyle w:val="NormalParagraph"/>
        <w:jc w:val="center"/>
        <w:rPr>
          <w:b/>
          <w:lang w:eastAsia="en-US" w:bidi="bn-BD"/>
        </w:rPr>
      </w:pPr>
      <w:r w:rsidRPr="00CD3EF7">
        <w:rPr>
          <w:b/>
          <w:lang w:eastAsia="en-US" w:bidi="bn-BD"/>
        </w:rPr>
        <w:t xml:space="preserve">Table 1 -  GSMA 5GSI </w:t>
      </w:r>
      <w:r>
        <w:rPr>
          <w:b/>
          <w:lang w:eastAsia="en-US" w:bidi="bn-BD"/>
        </w:rPr>
        <w:t xml:space="preserve">OMD default </w:t>
      </w:r>
      <w:r w:rsidRPr="00CD3EF7">
        <w:rPr>
          <w:b/>
          <w:lang w:eastAsia="en-US" w:bidi="bn-BD"/>
        </w:rPr>
        <w:t>configuration.</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42"/>
      </w:tblGrid>
      <w:tr w:rsidR="00573321" w:rsidRPr="00D87922" w14:paraId="54DA0999" w14:textId="77777777" w:rsidTr="00573321">
        <w:trPr>
          <w:cantSplit/>
          <w:trHeight w:val="335"/>
        </w:trPr>
        <w:tc>
          <w:tcPr>
            <w:tcW w:w="3535" w:type="pct"/>
          </w:tcPr>
          <w:p w14:paraId="5CDBFD6B" w14:textId="77777777" w:rsidR="00573321" w:rsidRPr="00D87922" w:rsidRDefault="00573321" w:rsidP="00573321">
            <w:pPr>
              <w:keepNext/>
              <w:keepLines/>
              <w:spacing w:before="40" w:after="40" w:line="276" w:lineRule="auto"/>
              <w:jc w:val="center"/>
              <w:rPr>
                <w:b/>
                <w:sz w:val="20"/>
                <w:szCs w:val="22"/>
                <w:lang w:eastAsia="de-DE" w:bidi="ar-SA"/>
              </w:rPr>
            </w:pPr>
            <w:r w:rsidRPr="00D87922">
              <w:rPr>
                <w:b/>
                <w:sz w:val="20"/>
                <w:szCs w:val="22"/>
                <w:lang w:eastAsia="de-DE" w:bidi="ar-SA"/>
              </w:rPr>
              <w:t>State</w:t>
            </w:r>
          </w:p>
        </w:tc>
        <w:tc>
          <w:tcPr>
            <w:tcW w:w="1465" w:type="pct"/>
          </w:tcPr>
          <w:p w14:paraId="7E95D359" w14:textId="77777777" w:rsidR="00573321" w:rsidRPr="00D87922" w:rsidRDefault="00573321" w:rsidP="00573321">
            <w:pPr>
              <w:keepNext/>
              <w:keepLines/>
              <w:spacing w:before="40" w:after="40" w:line="276" w:lineRule="auto"/>
              <w:jc w:val="center"/>
              <w:rPr>
                <w:b/>
                <w:sz w:val="20"/>
                <w:szCs w:val="22"/>
                <w:lang w:eastAsia="de-DE" w:bidi="ar-SA"/>
              </w:rPr>
            </w:pPr>
            <w:r>
              <w:rPr>
                <w:b/>
                <w:sz w:val="20"/>
                <w:szCs w:val="22"/>
                <w:lang w:eastAsia="de-DE" w:bidi="ar-SA"/>
              </w:rPr>
              <w:t>UE Indicator</w:t>
            </w:r>
          </w:p>
        </w:tc>
      </w:tr>
      <w:tr w:rsidR="00573321" w:rsidRPr="00D87922" w14:paraId="436BA7EC" w14:textId="77777777" w:rsidTr="00573321">
        <w:trPr>
          <w:cantSplit/>
          <w:trHeight w:val="50"/>
        </w:trPr>
        <w:tc>
          <w:tcPr>
            <w:tcW w:w="3535" w:type="pct"/>
          </w:tcPr>
          <w:p w14:paraId="4BAF0D9F"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1 (IDLE under or Connected to LTE cell not supporting NSA)</w:t>
            </w:r>
          </w:p>
        </w:tc>
        <w:tc>
          <w:tcPr>
            <w:tcW w:w="1465" w:type="pct"/>
            <w:vAlign w:val="center"/>
          </w:tcPr>
          <w:p w14:paraId="15AA5AD7"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4G</w:t>
            </w:r>
          </w:p>
        </w:tc>
      </w:tr>
      <w:tr w:rsidR="00573321" w:rsidRPr="00D87922" w14:paraId="5F55F37E" w14:textId="77777777" w:rsidTr="00573321">
        <w:trPr>
          <w:cantSplit/>
          <w:trHeight w:val="50"/>
        </w:trPr>
        <w:tc>
          <w:tcPr>
            <w:tcW w:w="3535" w:type="pct"/>
          </w:tcPr>
          <w:p w14:paraId="1415DCF5"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2 (IDLE under or Connected to LTE cell supporting NSA and no detection of NR coverage)</w:t>
            </w:r>
          </w:p>
        </w:tc>
        <w:tc>
          <w:tcPr>
            <w:tcW w:w="1465" w:type="pct"/>
            <w:shd w:val="clear" w:color="auto" w:fill="92D050"/>
            <w:vAlign w:val="center"/>
          </w:tcPr>
          <w:p w14:paraId="25CA5CC7"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r w:rsidR="00573321" w:rsidRPr="00D87922" w14:paraId="24F7111D" w14:textId="77777777" w:rsidTr="00573321">
        <w:trPr>
          <w:cantSplit/>
          <w:trHeight w:val="50"/>
        </w:trPr>
        <w:tc>
          <w:tcPr>
            <w:tcW w:w="3535" w:type="pct"/>
          </w:tcPr>
          <w:p w14:paraId="7F6B0143"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3 (Connected to LTE only under LTE cell supporting NSA and detection of NR coverage)</w:t>
            </w:r>
          </w:p>
        </w:tc>
        <w:tc>
          <w:tcPr>
            <w:tcW w:w="1465" w:type="pct"/>
            <w:shd w:val="clear" w:color="auto" w:fill="92D050"/>
            <w:vAlign w:val="center"/>
          </w:tcPr>
          <w:p w14:paraId="471C5509"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r w:rsidR="00573321" w:rsidRPr="00D87922" w14:paraId="75DDF809" w14:textId="77777777" w:rsidTr="00573321">
        <w:trPr>
          <w:cantSplit/>
          <w:trHeight w:val="568"/>
        </w:trPr>
        <w:tc>
          <w:tcPr>
            <w:tcW w:w="3535" w:type="pct"/>
          </w:tcPr>
          <w:p w14:paraId="35584D05"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4 (IDLE under LTE cell supporting NSA and detection of NR coverage)</w:t>
            </w:r>
          </w:p>
        </w:tc>
        <w:tc>
          <w:tcPr>
            <w:tcW w:w="1465" w:type="pct"/>
            <w:shd w:val="clear" w:color="auto" w:fill="92D050"/>
            <w:vAlign w:val="center"/>
          </w:tcPr>
          <w:p w14:paraId="178F773C"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r w:rsidR="00573321" w:rsidRPr="00D87922" w14:paraId="0F9B98AD" w14:textId="77777777" w:rsidTr="00573321">
        <w:trPr>
          <w:cantSplit/>
          <w:trHeight w:val="50"/>
        </w:trPr>
        <w:tc>
          <w:tcPr>
            <w:tcW w:w="3535" w:type="pct"/>
          </w:tcPr>
          <w:p w14:paraId="5F8156CC" w14:textId="77777777" w:rsidR="00573321" w:rsidRPr="00D87922" w:rsidRDefault="00573321" w:rsidP="00FE501D">
            <w:pPr>
              <w:keepNext/>
              <w:keepLines/>
              <w:spacing w:before="40" w:after="40" w:line="276" w:lineRule="auto"/>
              <w:jc w:val="left"/>
              <w:rPr>
                <w:sz w:val="20"/>
                <w:szCs w:val="22"/>
                <w:lang w:eastAsia="de-DE" w:bidi="ar-SA"/>
              </w:rPr>
            </w:pPr>
            <w:r w:rsidRPr="00D87922">
              <w:rPr>
                <w:sz w:val="20"/>
                <w:szCs w:val="22"/>
                <w:lang w:eastAsia="de-DE" w:bidi="ar-SA"/>
              </w:rPr>
              <w:t>5 (Connected to LTE + NR under LTE cell supporting NSA)</w:t>
            </w:r>
          </w:p>
        </w:tc>
        <w:tc>
          <w:tcPr>
            <w:tcW w:w="1465" w:type="pct"/>
            <w:shd w:val="clear" w:color="auto" w:fill="92D050"/>
            <w:vAlign w:val="center"/>
          </w:tcPr>
          <w:p w14:paraId="7FEBAEBD" w14:textId="77777777" w:rsidR="00573321" w:rsidRPr="00D87922" w:rsidRDefault="00573321" w:rsidP="00FE501D">
            <w:pPr>
              <w:keepNext/>
              <w:keepLines/>
              <w:spacing w:before="40" w:after="40" w:line="276" w:lineRule="auto"/>
              <w:jc w:val="center"/>
              <w:rPr>
                <w:sz w:val="20"/>
                <w:szCs w:val="22"/>
                <w:lang w:eastAsia="de-DE" w:bidi="ar-SA"/>
              </w:rPr>
            </w:pPr>
            <w:r w:rsidRPr="00D87922">
              <w:rPr>
                <w:sz w:val="20"/>
                <w:szCs w:val="22"/>
                <w:lang w:eastAsia="de-DE" w:bidi="ar-SA"/>
              </w:rPr>
              <w:t>5G</w:t>
            </w:r>
          </w:p>
        </w:tc>
      </w:tr>
    </w:tbl>
    <w:p w14:paraId="47CCDE5B" w14:textId="77777777" w:rsidR="00573321" w:rsidRPr="00573321" w:rsidRDefault="00573321" w:rsidP="00573321">
      <w:pPr>
        <w:pStyle w:val="NormalParagraph"/>
        <w:rPr>
          <w:lang w:val="fr-FR" w:eastAsia="en-US" w:bidi="bn-BD"/>
        </w:rPr>
      </w:pPr>
    </w:p>
    <w:sectPr w:rsidR="00573321" w:rsidRPr="00573321" w:rsidSect="00410665">
      <w:headerReference w:type="even" r:id="rId16"/>
      <w:footerReference w:type="default" r:id="rId17"/>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D60CE" w14:textId="77777777" w:rsidR="001F22C0" w:rsidRDefault="001F22C0">
      <w:pPr>
        <w:spacing w:before="0"/>
      </w:pPr>
      <w:r>
        <w:separator/>
      </w:r>
    </w:p>
    <w:p w14:paraId="38276773" w14:textId="77777777" w:rsidR="001F22C0" w:rsidRDefault="001F22C0"/>
  </w:endnote>
  <w:endnote w:type="continuationSeparator" w:id="0">
    <w:p w14:paraId="7000638A" w14:textId="77777777" w:rsidR="001F22C0" w:rsidRDefault="001F22C0">
      <w:pPr>
        <w:spacing w:before="0"/>
      </w:pPr>
      <w:r>
        <w:continuationSeparator/>
      </w:r>
    </w:p>
    <w:p w14:paraId="59F789C3" w14:textId="77777777" w:rsidR="001F22C0" w:rsidRDefault="001F2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D" w14:textId="184C6201"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9B08D1">
      <w:rPr>
        <w:noProof/>
      </w:rPr>
      <w:t>3</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9B08D1">
      <w:rPr>
        <w:noProof/>
      </w:rPr>
      <w:t>3</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6D0B9" w14:textId="77777777" w:rsidR="001F22C0" w:rsidRDefault="001F22C0" w:rsidP="009527C9">
      <w:pPr>
        <w:spacing w:before="0"/>
      </w:pPr>
      <w:r>
        <w:separator/>
      </w:r>
    </w:p>
  </w:footnote>
  <w:footnote w:type="continuationSeparator" w:id="0">
    <w:p w14:paraId="016967A9" w14:textId="77777777" w:rsidR="001F22C0" w:rsidRDefault="001F22C0" w:rsidP="009527C9">
      <w:pPr>
        <w:spacing w:before="0"/>
      </w:pPr>
      <w:r>
        <w:continuationSeparator/>
      </w:r>
    </w:p>
  </w:footnote>
  <w:footnote w:type="continuationNotice" w:id="1">
    <w:p w14:paraId="5F902DA3" w14:textId="77777777" w:rsidR="001F22C0" w:rsidRDefault="001F22C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0"/>
  </w:num>
  <w:num w:numId="4">
    <w:abstractNumId w:val="3"/>
  </w:num>
  <w:num w:numId="5">
    <w:abstractNumId w:val="0"/>
  </w:num>
  <w:num w:numId="6">
    <w:abstractNumId w:val="21"/>
  </w:num>
  <w:num w:numId="7">
    <w:abstractNumId w:val="6"/>
  </w:num>
  <w:num w:numId="8">
    <w:abstractNumId w:val="15"/>
  </w:num>
  <w:num w:numId="9">
    <w:abstractNumId w:val="7"/>
  </w:num>
  <w:num w:numId="10">
    <w:abstractNumId w:val="14"/>
  </w:num>
  <w:num w:numId="11">
    <w:abstractNumId w:val="16"/>
  </w:num>
  <w:num w:numId="12">
    <w:abstractNumId w:val="12"/>
  </w:num>
  <w:num w:numId="13">
    <w:abstractNumId w:val="8"/>
  </w:num>
  <w:num w:numId="14">
    <w:abstractNumId w:val="19"/>
  </w:num>
  <w:num w:numId="15">
    <w:abstractNumId w:val="4"/>
  </w:num>
  <w:num w:numId="16">
    <w:abstractNumId w:val="2"/>
  </w:num>
  <w:num w:numId="17">
    <w:abstractNumId w:val="11"/>
  </w:num>
  <w:num w:numId="18">
    <w:abstractNumId w:val="20"/>
  </w:num>
  <w:num w:numId="19">
    <w:abstractNumId w:val="13"/>
  </w:num>
  <w:num w:numId="20">
    <w:abstractNumId w:val="22"/>
  </w:num>
  <w:num w:numId="21">
    <w:abstractNumId w:val="1"/>
  </w:num>
  <w:num w:numId="22">
    <w:abstractNumId w:val="9"/>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0MDE2sjA2Mjc1NjRX0lEKTi0uzszPAykwqwUADU4W/iwAAAA="/>
  </w:docVars>
  <w:rsids>
    <w:rsidRoot w:val="00DF08D3"/>
    <w:rsid w:val="00002771"/>
    <w:rsid w:val="00002803"/>
    <w:rsid w:val="0001024B"/>
    <w:rsid w:val="000371F1"/>
    <w:rsid w:val="00041759"/>
    <w:rsid w:val="00046D01"/>
    <w:rsid w:val="00052689"/>
    <w:rsid w:val="00052FE2"/>
    <w:rsid w:val="000703F0"/>
    <w:rsid w:val="000713B1"/>
    <w:rsid w:val="000774DD"/>
    <w:rsid w:val="000904F5"/>
    <w:rsid w:val="00096007"/>
    <w:rsid w:val="000A0FB0"/>
    <w:rsid w:val="000B02F8"/>
    <w:rsid w:val="000C1DAF"/>
    <w:rsid w:val="000C3191"/>
    <w:rsid w:val="000D20CB"/>
    <w:rsid w:val="000E2366"/>
    <w:rsid w:val="000E2789"/>
    <w:rsid w:val="000E6BB7"/>
    <w:rsid w:val="000F2754"/>
    <w:rsid w:val="000F3E93"/>
    <w:rsid w:val="000F6B8B"/>
    <w:rsid w:val="0010050B"/>
    <w:rsid w:val="001010C7"/>
    <w:rsid w:val="00114795"/>
    <w:rsid w:val="00117931"/>
    <w:rsid w:val="001276BD"/>
    <w:rsid w:val="00130150"/>
    <w:rsid w:val="001375CF"/>
    <w:rsid w:val="00141190"/>
    <w:rsid w:val="001455A2"/>
    <w:rsid w:val="00165872"/>
    <w:rsid w:val="00166F57"/>
    <w:rsid w:val="00176186"/>
    <w:rsid w:val="0018002B"/>
    <w:rsid w:val="001F08AC"/>
    <w:rsid w:val="001F22C0"/>
    <w:rsid w:val="001F2D3A"/>
    <w:rsid w:val="00202265"/>
    <w:rsid w:val="00207D34"/>
    <w:rsid w:val="002111D3"/>
    <w:rsid w:val="002200A1"/>
    <w:rsid w:val="0022220E"/>
    <w:rsid w:val="0023227F"/>
    <w:rsid w:val="00240E28"/>
    <w:rsid w:val="00243CE1"/>
    <w:rsid w:val="00254A23"/>
    <w:rsid w:val="00254E4D"/>
    <w:rsid w:val="002632B3"/>
    <w:rsid w:val="0027077C"/>
    <w:rsid w:val="00271498"/>
    <w:rsid w:val="002766F0"/>
    <w:rsid w:val="00281631"/>
    <w:rsid w:val="002820D0"/>
    <w:rsid w:val="00283857"/>
    <w:rsid w:val="002859F6"/>
    <w:rsid w:val="002873C5"/>
    <w:rsid w:val="00294E91"/>
    <w:rsid w:val="00294F1F"/>
    <w:rsid w:val="00295A4E"/>
    <w:rsid w:val="002A7CAD"/>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EF"/>
    <w:rsid w:val="00406873"/>
    <w:rsid w:val="00410665"/>
    <w:rsid w:val="0041295B"/>
    <w:rsid w:val="00417276"/>
    <w:rsid w:val="00427F8A"/>
    <w:rsid w:val="00437A62"/>
    <w:rsid w:val="0044325C"/>
    <w:rsid w:val="0044534A"/>
    <w:rsid w:val="00446532"/>
    <w:rsid w:val="004516CE"/>
    <w:rsid w:val="004624FC"/>
    <w:rsid w:val="00471EA4"/>
    <w:rsid w:val="00476E46"/>
    <w:rsid w:val="00481653"/>
    <w:rsid w:val="00496C2E"/>
    <w:rsid w:val="004A1FB3"/>
    <w:rsid w:val="004A7D27"/>
    <w:rsid w:val="004B1958"/>
    <w:rsid w:val="004B7801"/>
    <w:rsid w:val="004C114A"/>
    <w:rsid w:val="004D6670"/>
    <w:rsid w:val="004E0D37"/>
    <w:rsid w:val="004E2F9A"/>
    <w:rsid w:val="004E3E1E"/>
    <w:rsid w:val="004E4FF9"/>
    <w:rsid w:val="004F4891"/>
    <w:rsid w:val="004F70B3"/>
    <w:rsid w:val="00504394"/>
    <w:rsid w:val="00511DAC"/>
    <w:rsid w:val="00515A23"/>
    <w:rsid w:val="00525783"/>
    <w:rsid w:val="00542D36"/>
    <w:rsid w:val="00551AB7"/>
    <w:rsid w:val="005530B7"/>
    <w:rsid w:val="00553839"/>
    <w:rsid w:val="00554E35"/>
    <w:rsid w:val="00566D34"/>
    <w:rsid w:val="00573321"/>
    <w:rsid w:val="005840AA"/>
    <w:rsid w:val="00584B29"/>
    <w:rsid w:val="00585714"/>
    <w:rsid w:val="005942AF"/>
    <w:rsid w:val="005A1013"/>
    <w:rsid w:val="005A675F"/>
    <w:rsid w:val="005B0278"/>
    <w:rsid w:val="005C0F24"/>
    <w:rsid w:val="005D4748"/>
    <w:rsid w:val="00606293"/>
    <w:rsid w:val="00620BBC"/>
    <w:rsid w:val="00625CAC"/>
    <w:rsid w:val="00640911"/>
    <w:rsid w:val="00641598"/>
    <w:rsid w:val="00642A24"/>
    <w:rsid w:val="00642D43"/>
    <w:rsid w:val="006618AE"/>
    <w:rsid w:val="00666EEC"/>
    <w:rsid w:val="006777E4"/>
    <w:rsid w:val="006903DD"/>
    <w:rsid w:val="00696F43"/>
    <w:rsid w:val="006A01A9"/>
    <w:rsid w:val="006A2394"/>
    <w:rsid w:val="006A3A08"/>
    <w:rsid w:val="006A46E2"/>
    <w:rsid w:val="006A5A2D"/>
    <w:rsid w:val="006C3E00"/>
    <w:rsid w:val="006D67B8"/>
    <w:rsid w:val="006E00A2"/>
    <w:rsid w:val="006E03E2"/>
    <w:rsid w:val="006E5FA5"/>
    <w:rsid w:val="006F1B2D"/>
    <w:rsid w:val="00711810"/>
    <w:rsid w:val="0071644F"/>
    <w:rsid w:val="007261E1"/>
    <w:rsid w:val="00726CF1"/>
    <w:rsid w:val="007274BC"/>
    <w:rsid w:val="0073220C"/>
    <w:rsid w:val="00740845"/>
    <w:rsid w:val="00747BA8"/>
    <w:rsid w:val="0075588E"/>
    <w:rsid w:val="00771FBF"/>
    <w:rsid w:val="00791A11"/>
    <w:rsid w:val="00797566"/>
    <w:rsid w:val="007A4853"/>
    <w:rsid w:val="007B31FE"/>
    <w:rsid w:val="007E57B7"/>
    <w:rsid w:val="007E596E"/>
    <w:rsid w:val="007F17F2"/>
    <w:rsid w:val="007F4EA3"/>
    <w:rsid w:val="00811EAB"/>
    <w:rsid w:val="008144A3"/>
    <w:rsid w:val="00816EF8"/>
    <w:rsid w:val="00817A76"/>
    <w:rsid w:val="00824D1D"/>
    <w:rsid w:val="00831655"/>
    <w:rsid w:val="00833B40"/>
    <w:rsid w:val="008418DE"/>
    <w:rsid w:val="00854B5B"/>
    <w:rsid w:val="00854F8F"/>
    <w:rsid w:val="00866524"/>
    <w:rsid w:val="00870169"/>
    <w:rsid w:val="00871A1B"/>
    <w:rsid w:val="00873AD5"/>
    <w:rsid w:val="0087462A"/>
    <w:rsid w:val="00875B0B"/>
    <w:rsid w:val="008B643F"/>
    <w:rsid w:val="008C2C00"/>
    <w:rsid w:val="008C4F3B"/>
    <w:rsid w:val="008D1991"/>
    <w:rsid w:val="008D384F"/>
    <w:rsid w:val="008F0F5E"/>
    <w:rsid w:val="008F6441"/>
    <w:rsid w:val="00925B3D"/>
    <w:rsid w:val="00933EA5"/>
    <w:rsid w:val="00944378"/>
    <w:rsid w:val="00947DE6"/>
    <w:rsid w:val="009527C9"/>
    <w:rsid w:val="00955DF7"/>
    <w:rsid w:val="00960027"/>
    <w:rsid w:val="00972441"/>
    <w:rsid w:val="00982C92"/>
    <w:rsid w:val="0098351C"/>
    <w:rsid w:val="0099517D"/>
    <w:rsid w:val="009968FB"/>
    <w:rsid w:val="009A2007"/>
    <w:rsid w:val="009A69CD"/>
    <w:rsid w:val="009B08D1"/>
    <w:rsid w:val="009B61D8"/>
    <w:rsid w:val="009E2799"/>
    <w:rsid w:val="009E4123"/>
    <w:rsid w:val="00A00924"/>
    <w:rsid w:val="00A01934"/>
    <w:rsid w:val="00A26BE9"/>
    <w:rsid w:val="00A27D92"/>
    <w:rsid w:val="00A315A9"/>
    <w:rsid w:val="00A47873"/>
    <w:rsid w:val="00A50E7A"/>
    <w:rsid w:val="00A66939"/>
    <w:rsid w:val="00A777F1"/>
    <w:rsid w:val="00A91734"/>
    <w:rsid w:val="00A95E1E"/>
    <w:rsid w:val="00A95FF2"/>
    <w:rsid w:val="00AA2754"/>
    <w:rsid w:val="00AA3070"/>
    <w:rsid w:val="00AA4C56"/>
    <w:rsid w:val="00AB695F"/>
    <w:rsid w:val="00AC2FCC"/>
    <w:rsid w:val="00AC3CB8"/>
    <w:rsid w:val="00AD2415"/>
    <w:rsid w:val="00AD7636"/>
    <w:rsid w:val="00AE7D77"/>
    <w:rsid w:val="00AF4FB4"/>
    <w:rsid w:val="00AF5C7C"/>
    <w:rsid w:val="00B22FE8"/>
    <w:rsid w:val="00B65662"/>
    <w:rsid w:val="00B673FE"/>
    <w:rsid w:val="00B731B9"/>
    <w:rsid w:val="00B82FEE"/>
    <w:rsid w:val="00B8382B"/>
    <w:rsid w:val="00B87F5F"/>
    <w:rsid w:val="00B95030"/>
    <w:rsid w:val="00BB12B8"/>
    <w:rsid w:val="00BB5F46"/>
    <w:rsid w:val="00BC0319"/>
    <w:rsid w:val="00BC40FF"/>
    <w:rsid w:val="00BF3BED"/>
    <w:rsid w:val="00C015BA"/>
    <w:rsid w:val="00C114FC"/>
    <w:rsid w:val="00C13782"/>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D00465"/>
    <w:rsid w:val="00D17488"/>
    <w:rsid w:val="00D32793"/>
    <w:rsid w:val="00D34853"/>
    <w:rsid w:val="00D362E8"/>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3928"/>
    <w:rsid w:val="00DA7467"/>
    <w:rsid w:val="00DD44B0"/>
    <w:rsid w:val="00DD490F"/>
    <w:rsid w:val="00DE1719"/>
    <w:rsid w:val="00DF08D3"/>
    <w:rsid w:val="00DF2B24"/>
    <w:rsid w:val="00DF2CF7"/>
    <w:rsid w:val="00DF6CBC"/>
    <w:rsid w:val="00E14ABA"/>
    <w:rsid w:val="00E30D7A"/>
    <w:rsid w:val="00E34134"/>
    <w:rsid w:val="00E36118"/>
    <w:rsid w:val="00E376E1"/>
    <w:rsid w:val="00E4281D"/>
    <w:rsid w:val="00E43231"/>
    <w:rsid w:val="00E5129B"/>
    <w:rsid w:val="00E57461"/>
    <w:rsid w:val="00E62407"/>
    <w:rsid w:val="00E72D86"/>
    <w:rsid w:val="00E7347D"/>
    <w:rsid w:val="00E766AC"/>
    <w:rsid w:val="00E7772A"/>
    <w:rsid w:val="00E77B57"/>
    <w:rsid w:val="00E852F1"/>
    <w:rsid w:val="00EA332A"/>
    <w:rsid w:val="00EA4F11"/>
    <w:rsid w:val="00EA6D4F"/>
    <w:rsid w:val="00EA7562"/>
    <w:rsid w:val="00ED0002"/>
    <w:rsid w:val="00EE656D"/>
    <w:rsid w:val="00EE6C6A"/>
    <w:rsid w:val="00EF7098"/>
    <w:rsid w:val="00F02935"/>
    <w:rsid w:val="00F14715"/>
    <w:rsid w:val="00F2507E"/>
    <w:rsid w:val="00F30187"/>
    <w:rsid w:val="00F308D9"/>
    <w:rsid w:val="00F33D50"/>
    <w:rsid w:val="00F57618"/>
    <w:rsid w:val="00F60BE6"/>
    <w:rsid w:val="00F631AC"/>
    <w:rsid w:val="00F63C58"/>
    <w:rsid w:val="00F86362"/>
    <w:rsid w:val="00F9712B"/>
    <w:rsid w:val="00FA76CF"/>
    <w:rsid w:val="00FB18EF"/>
    <w:rsid w:val="00FB5F58"/>
    <w:rsid w:val="00FB79CD"/>
    <w:rsid w:val="00FC7A6B"/>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ind w:left="720" w:hanging="360"/>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Discussion</GSMAItemFor>
    <GSMAMeetingDate xmlns="ADEDD60E-22E2-4049-BE99-80A2BB237DD5">2013-08-28T08:00:00+00:00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2013-01-18T19:02:58+00:00</GSMADocumentCreatedDate>
    <GSMAMeetingNameAndNumber xmlns="ADEDD60E-22E2-4049-BE99-80A2BB237DD5">
      <Url>https://infocentre2.gsma.com/gp/wg/TD/FCS/Lists/Calendar/DispForm.aspx?ID=59</Url>
      <Description>FCSIG #61</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GSMA Document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FCSIG #61</GSMAMeetingNameAndNumberText>
    <GSMAMeetingItemNumber xmlns="ADEDD60E-22E2-4049-BE99-80A2BB237DD5">FCSIG#61 Doc 019 Rev 1</GSMAMeetingItemNumber>
    <GSMADocumentNumber xmlns="ADEDD60E-22E2-4049-BE99-80A2BB237DD5" xsi:nil="true"/>
    <GSMAMeetingLocation xmlns="ADEDD60E-22E2-4049-BE99-80A2BB237DD5">Atlanta, USA</GSMAMeetingLocation>
    <GSMARelatedDiscussion xmlns="ADEDD60E-22E2-4049-BE99-80A2BB237DD5">
      <Url xsi:nil="true"/>
      <Description xsi:nil="true"/>
    </GSMARelatedDiscussion>
    <GSMAMeetingNameAndNumberLocal xmlns="ADEDD60E-22E2-4049-BE99-80A2BB237DD5">
      <Url>https://infocentre2.gsma.com/gp/wg/TD/FCS/Lists/Calendar/DispForm.aspx?ID=59</Url>
      <Description>FCSIG #61</Description>
    </GSMAMeetingNameAndNumberLocal>
    <GSMAMeetingItemNumberLocal xmlns="ADEDD60E-22E2-4049-BE99-80A2BB237DD5">FCSIG#61 Doc 019 Rev 1</GSMAMeetingItemNumberLocal>
    <_dlc_DocId xmlns="54cf9ea2-8b24-4a35-a789-c10402c86061">INFO-2143-911</_dlc_DocId>
    <_dlc_DocIdUrl xmlns="54cf9ea2-8b24-4a35-a789-c10402c86061">
      <Url>https://infocentre2.gsma.com/gp/wg/TD/FCS/_layouts/DocIdRedir.aspx?ID=INFO-2143-911</Url>
      <Description>INFO-2143-911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1E43059-0035-4CCA-BF6B-804F7D1740A4}">
  <ds:schemaRefs>
    <ds:schemaRef ds:uri="http://schemas.microsoft.com/sharepoint/events"/>
  </ds:schemaRefs>
</ds:datastoreItem>
</file>

<file path=customXml/itemProps2.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4.xml><?xml version="1.0" encoding="utf-8"?>
<ds:datastoreItem xmlns:ds="http://schemas.openxmlformats.org/officeDocument/2006/customXml" ds:itemID="{27708D49-6B79-4BB8-BFA9-76E4945D4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7560BA-BEF2-41BE-8F62-0929264D9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2</TotalTime>
  <Pages>3</Pages>
  <Words>618</Words>
  <Characters>3525</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4135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23725_CR0007r2_(Rel-16)</cp:lastModifiedBy>
  <cp:revision>3</cp:revision>
  <cp:lastPrinted>2012-07-13T09:11:00Z</cp:lastPrinted>
  <dcterms:created xsi:type="dcterms:W3CDTF">2019-03-18T02:06:00Z</dcterms:created>
  <dcterms:modified xsi:type="dcterms:W3CDTF">2019-03-18T02:06:00Z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